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FA" w:rsidRDefault="002B1DFA" w:rsidP="009E42D5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 xml:space="preserve">Что делать, если терминал «съел» </w:t>
      </w:r>
      <w:proofErr w:type="gramStart"/>
      <w:r w:rsidRPr="001D78BA">
        <w:rPr>
          <w:color w:val="000000" w:themeColor="text1"/>
          <w:sz w:val="28"/>
          <w:szCs w:val="28"/>
        </w:rPr>
        <w:t>деньги</w:t>
      </w:r>
      <w:proofErr w:type="gramEnd"/>
      <w:r w:rsidRPr="001D78BA">
        <w:rPr>
          <w:color w:val="000000" w:themeColor="text1"/>
          <w:sz w:val="28"/>
          <w:szCs w:val="28"/>
        </w:rPr>
        <w:t xml:space="preserve"> и они не поступили на счет</w:t>
      </w:r>
      <w:r w:rsidR="009E42D5">
        <w:rPr>
          <w:color w:val="000000" w:themeColor="text1"/>
          <w:sz w:val="28"/>
          <w:szCs w:val="28"/>
        </w:rPr>
        <w:t>?</w:t>
      </w:r>
    </w:p>
    <w:p w:rsidR="002B1DFA" w:rsidRPr="001D78BA" w:rsidRDefault="002B1DFA" w:rsidP="009E42D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B1DFA" w:rsidRPr="001D78BA" w:rsidRDefault="009E42D5" w:rsidP="009E42D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территориальный отдел Управления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Республике Татарстан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поступают вопросы </w:t>
      </w:r>
      <w:r w:rsidR="002B1DFA">
        <w:rPr>
          <w:rFonts w:ascii="Times New Roman" w:hAnsi="Times New Roman" w:cs="Times New Roman"/>
          <w:color w:val="000000" w:themeColor="text1"/>
          <w:sz w:val="28"/>
          <w:szCs w:val="28"/>
        </w:rPr>
        <w:t>от потребителей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получили неудачный опыт </w:t>
      </w:r>
      <w:r w:rsidR="007E4711">
        <w:rPr>
          <w:rFonts w:ascii="Times New Roman" w:hAnsi="Times New Roman" w:cs="Times New Roman"/>
          <w:color w:val="000000" w:themeColor="text1"/>
          <w:sz w:val="28"/>
          <w:szCs w:val="28"/>
        </w:rPr>
        <w:t>оплаты 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платежны</w:t>
      </w:r>
      <w:r w:rsidR="007E471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терминал. В связи с этим </w:t>
      </w:r>
      <w:r w:rsidR="002B1DFA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B1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разъяснения о том, что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1DFA">
        <w:rPr>
          <w:rFonts w:ascii="Times New Roman" w:hAnsi="Times New Roman" w:cs="Times New Roman"/>
          <w:color w:val="000000" w:themeColor="text1"/>
          <w:sz w:val="28"/>
          <w:szCs w:val="28"/>
        </w:rPr>
        <w:t>н знать потребител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ь,</w:t>
      </w:r>
      <w:r w:rsidR="002B1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прибегая к </w:t>
      </w:r>
      <w:r w:rsidR="007E4711">
        <w:rPr>
          <w:rFonts w:ascii="Times New Roman" w:hAnsi="Times New Roman" w:cs="Times New Roman"/>
          <w:color w:val="000000" w:themeColor="text1"/>
          <w:sz w:val="28"/>
          <w:szCs w:val="28"/>
        </w:rPr>
        <w:t>услугам платежных</w:t>
      </w:r>
      <w:r w:rsidR="002B1DFA" w:rsidRPr="001D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терминалов</w:t>
      </w:r>
      <w:r w:rsidR="002B1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B1DFA" w:rsidRPr="001D78BA" w:rsidRDefault="007B3502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2B1DFA" w:rsidRPr="001D78BA">
        <w:rPr>
          <w:color w:val="000000" w:themeColor="text1"/>
          <w:sz w:val="28"/>
          <w:szCs w:val="28"/>
        </w:rPr>
        <w:t>отребитель для оплаты товаров и услуг (услуг связи, оплаты коммунальных услуг и др.)</w:t>
      </w:r>
      <w:r w:rsidR="009E42D5">
        <w:rPr>
          <w:color w:val="000000" w:themeColor="text1"/>
          <w:sz w:val="28"/>
          <w:szCs w:val="28"/>
        </w:rPr>
        <w:t xml:space="preserve"> </w:t>
      </w:r>
      <w:r w:rsidR="002B1DFA" w:rsidRPr="001D78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довольно часто</w:t>
      </w:r>
      <w:r w:rsidR="002B1DFA" w:rsidRPr="001D78BA">
        <w:rPr>
          <w:color w:val="000000" w:themeColor="text1"/>
          <w:sz w:val="28"/>
          <w:szCs w:val="28"/>
        </w:rPr>
        <w:t xml:space="preserve"> прибегает к помощи платежных терминалов из-за их доступности и удобства в обращении. Организации, осуществляющие прием и перечисление денежных средств через платежные терминалы, являются платежными агентами. Иными словами, это та организация, которая берет на себя обязательство по перечислению денежных средств поставщику товаров, работ, услуг.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Платежный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 xml:space="preserve">субагент </w:t>
      </w:r>
      <w:r w:rsidR="007B3502">
        <w:rPr>
          <w:color w:val="000000" w:themeColor="text1"/>
          <w:sz w:val="28"/>
          <w:szCs w:val="28"/>
        </w:rPr>
        <w:t>–</w:t>
      </w:r>
      <w:r w:rsidRPr="001D78BA">
        <w:rPr>
          <w:color w:val="000000" w:themeColor="text1"/>
          <w:sz w:val="28"/>
          <w:szCs w:val="28"/>
        </w:rPr>
        <w:t xml:space="preserve"> это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платежный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агент (юридическое лицо или индивидуальный предприниматель), заключивший с оператором по приему платежей договор об осуществлении деятельности по приему платежей физических лиц.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B1DF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1D78BA">
        <w:rPr>
          <w:b/>
          <w:bCs/>
          <w:i/>
          <w:iCs/>
          <w:color w:val="000000" w:themeColor="text1"/>
          <w:sz w:val="28"/>
          <w:szCs w:val="28"/>
        </w:rPr>
        <w:t>Информация, обязательная для доведения до потребителя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 xml:space="preserve">Пунктом 13 </w:t>
      </w:r>
      <w:r w:rsidR="007B3502" w:rsidRPr="007B3502">
        <w:rPr>
          <w:color w:val="000000" w:themeColor="text1"/>
          <w:sz w:val="28"/>
          <w:szCs w:val="28"/>
        </w:rPr>
        <w:t>Федерального закона от 03.06.2009 №101-ФЗ О деятельности по приему платежей физических лиц, осуществляемой платежными агентами</w:t>
      </w:r>
      <w:r w:rsidR="007B3502">
        <w:rPr>
          <w:color w:val="000000" w:themeColor="text1"/>
          <w:sz w:val="28"/>
          <w:szCs w:val="28"/>
        </w:rPr>
        <w:t>»</w:t>
      </w:r>
      <w:r w:rsidRPr="001D78BA">
        <w:rPr>
          <w:color w:val="000000" w:themeColor="text1"/>
          <w:sz w:val="28"/>
          <w:szCs w:val="28"/>
        </w:rPr>
        <w:t xml:space="preserve"> установлена обязанность платежного агента при приеме платежей обеспечить в каждом месте приема платежей предоставление плательщикам следующей информации: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1)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адреса места приема платежей;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2)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наименования и места нахождения оператора по приему платежей и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платежного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субагента в случае приема платежа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платежным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субагентом, а также их идентификационных номеров налогоплательщика;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3)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наименования поставщика;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4)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реквизитов договора об осуществлении деятельности по приему платежей физических лиц между оператором по приему платежей и поставщиком, а также реквизитов договора об осуществлении деятельности по приему платежей физических лиц между оператором по приему платежей и платежным субагентом в случае приема платежа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платежным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субагентом;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5)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размера вознаграждения, уплачиваемого плательщиком оператору по приему платежей и платежному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субагенту в случае приема платежа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платежным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субагентом, в случае взимания вознаграждения;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6)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способов подачи претензий;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7)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номеров контактных телефонов поставщика и оператора по приему платежей, а также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платежного субагента в случае приема платежа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платежным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субагентом;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lastRenderedPageBreak/>
        <w:t>8)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адресов и номеров контактных телефонов федеральных органов исполнительной власти, уполномоченных Правительством РФ на проведение государственного контроля (надзора) за приемом платежей.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В документе, выданном платежным терминалом, помимо требований законодательства Российской Федерации о применении контрольно-кассовой техники при осуществлении наличных денежных расчетов, должна содержаться следующая информация: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1)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наименование документа - кассовый чек;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2)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наименование оплаченного товара (работ, услуг);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3)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общую сумму принятых денежных средств;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4)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размер вознаграждения, уплачиваемого плательщиком, в случае его взимания;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5)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дату, время приема денежных средств, номера кассового чека и контрольно-кассовой техники;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6)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адрес места приема денежных средств;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7)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наименование и место нахождения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платежного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агента, принявшего денежные средства, и его идентификационный номер налогоплательщика (ИНН);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8)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номера контактных телефонов поставщика и оператора по приему платежей, а также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платежного субагента в случае приема платежа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платежным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субагентом.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B1DF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1D78BA">
        <w:rPr>
          <w:b/>
          <w:bCs/>
          <w:i/>
          <w:iCs/>
          <w:color w:val="000000" w:themeColor="text1"/>
          <w:sz w:val="28"/>
          <w:szCs w:val="28"/>
        </w:rPr>
        <w:t>Что делать, если деньги не пришли на счет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>Если терминал выдал чек</w:t>
      </w:r>
      <w:r>
        <w:rPr>
          <w:color w:val="000000" w:themeColor="text1"/>
          <w:sz w:val="28"/>
          <w:szCs w:val="28"/>
        </w:rPr>
        <w:t>,</w:t>
      </w:r>
      <w:r w:rsidRPr="001D78BA">
        <w:rPr>
          <w:color w:val="000000" w:themeColor="text1"/>
          <w:sz w:val="28"/>
          <w:szCs w:val="28"/>
        </w:rPr>
        <w:t xml:space="preserve"> и стало очевидным, что деньги поступили не на тот счет или платеж «не прошел» (денежные средства не поступили на нужный счет), то необходимо позвонить в службу технической поддержки, объяснив ситуацию, и она должна исправить ошибку. При отказе технической службы поддержки исправить ошибку следует обратиться к платежному агенту официально, направив письменное заявление, составленное в двух экземплярах. На экземпляре потребителя платежный агент должен поставить отметку о принятии (если заявление вручается лично). Также потребитель может направить платежному агенту заявление заказным письмом с уведомлением о вручении с требованием о перечислении денежных средств на нужный</w:t>
      </w:r>
      <w:r w:rsidR="007B3502">
        <w:rPr>
          <w:color w:val="000000" w:themeColor="text1"/>
          <w:sz w:val="28"/>
          <w:szCs w:val="28"/>
        </w:rPr>
        <w:t xml:space="preserve"> </w:t>
      </w:r>
      <w:r w:rsidRPr="001D78BA">
        <w:rPr>
          <w:color w:val="000000" w:themeColor="text1"/>
          <w:sz w:val="28"/>
          <w:szCs w:val="28"/>
        </w:rPr>
        <w:t>счет или о возврате суммы платежа. Если требование в добровольном порядке удовлетворено не будет, то необходимо будет обратиться с иском в суд.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B1DF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1D78BA">
        <w:rPr>
          <w:b/>
          <w:bCs/>
          <w:i/>
          <w:iCs/>
          <w:color w:val="000000" w:themeColor="text1"/>
          <w:sz w:val="28"/>
          <w:szCs w:val="28"/>
        </w:rPr>
        <w:t>Что делать, если деньги не пришли на счет и чек не был выдан терминалом?</w:t>
      </w:r>
    </w:p>
    <w:p w:rsidR="002B1DFA" w:rsidRPr="001D78BA" w:rsidRDefault="002B1DFA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D78BA">
        <w:rPr>
          <w:color w:val="000000" w:themeColor="text1"/>
          <w:sz w:val="28"/>
          <w:szCs w:val="28"/>
        </w:rPr>
        <w:t xml:space="preserve">В случае, когда платеж не прошел и чек не был выдан, необходимо обратиться к владельцу данного терминала (в службу техподдержки), объяснив сложившуюся ситуацию, также сообщить номер терминала, его место нахождения и примерное время совершения операции. После перерасчета денежных средств деньги должны вернуть. При </w:t>
      </w:r>
      <w:r w:rsidRPr="001D78BA">
        <w:rPr>
          <w:color w:val="000000" w:themeColor="text1"/>
          <w:sz w:val="28"/>
          <w:szCs w:val="28"/>
        </w:rPr>
        <w:lastRenderedPageBreak/>
        <w:t>неудовлетворении требований потребителя о возврате денежных средств следует направить платежному агенту претензию, как описано выше. При разрешении спора в судебном порядке важным моментом будут свидетельские показания, фото-</w:t>
      </w:r>
      <w:proofErr w:type="spellStart"/>
      <w:r w:rsidRPr="001D78BA">
        <w:rPr>
          <w:color w:val="000000" w:themeColor="text1"/>
          <w:sz w:val="28"/>
          <w:szCs w:val="28"/>
        </w:rPr>
        <w:t>видеофиксация</w:t>
      </w:r>
      <w:proofErr w:type="spellEnd"/>
      <w:r w:rsidRPr="001D78BA">
        <w:rPr>
          <w:color w:val="000000" w:themeColor="text1"/>
          <w:sz w:val="28"/>
          <w:szCs w:val="28"/>
        </w:rPr>
        <w:t xml:space="preserve"> события внесения денежных средств.</w:t>
      </w:r>
    </w:p>
    <w:p w:rsidR="002B1DFA" w:rsidRDefault="007B3502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2B1DFA" w:rsidRPr="001D78BA">
        <w:rPr>
          <w:color w:val="000000" w:themeColor="text1"/>
          <w:sz w:val="28"/>
          <w:szCs w:val="28"/>
        </w:rPr>
        <w:t xml:space="preserve"> случае если чек не был выдан и платеж не поступил важно выяснить номер терминала. На стартовой странице должна быть доступна серая круглая кнопка с буквой «i». При нажатии на эту кнопку, открывается страница с информацией о терминале: его номер, адрес, данные о владельце аппарата. Так же информацию можно уточнить у администрации магазина, где расположен аппарат, как связаться с его владельцем.</w:t>
      </w:r>
    </w:p>
    <w:p w:rsidR="00EB562B" w:rsidRPr="00EB562B" w:rsidRDefault="00EB562B" w:rsidP="009E42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proofErr w:type="spellStart"/>
      <w:r w:rsidRPr="00EB562B">
        <w:rPr>
          <w:b/>
          <w:color w:val="000000" w:themeColor="text1"/>
        </w:rPr>
        <w:t>Зеленодольский</w:t>
      </w:r>
      <w:proofErr w:type="spellEnd"/>
      <w:r w:rsidRPr="00EB562B">
        <w:rPr>
          <w:b/>
          <w:color w:val="000000" w:themeColor="text1"/>
        </w:rPr>
        <w:t xml:space="preserve"> ТО </w:t>
      </w:r>
      <w:r>
        <w:rPr>
          <w:b/>
          <w:color w:val="000000" w:themeColor="text1"/>
        </w:rPr>
        <w:t xml:space="preserve">Управления </w:t>
      </w:r>
      <w:proofErr w:type="spellStart"/>
      <w:r>
        <w:rPr>
          <w:b/>
          <w:color w:val="000000" w:themeColor="text1"/>
        </w:rPr>
        <w:t>Роспотребнадзора</w:t>
      </w:r>
      <w:proofErr w:type="spellEnd"/>
      <w:r>
        <w:rPr>
          <w:b/>
          <w:color w:val="000000" w:themeColor="text1"/>
        </w:rPr>
        <w:t xml:space="preserve"> по РТ, 27.04.2023г.</w:t>
      </w:r>
    </w:p>
    <w:p w:rsidR="002B1DFA" w:rsidRPr="001D78BA" w:rsidRDefault="002B1DFA" w:rsidP="002B1DF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B1DFA" w:rsidRPr="001D78BA" w:rsidRDefault="002B1DFA" w:rsidP="002B1D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1DFA" w:rsidRDefault="002B1DFA"/>
    <w:sectPr w:rsidR="002B1DFA" w:rsidSect="005B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FA"/>
    <w:rsid w:val="00065482"/>
    <w:rsid w:val="000C0C04"/>
    <w:rsid w:val="0012704D"/>
    <w:rsid w:val="00177E26"/>
    <w:rsid w:val="001974BC"/>
    <w:rsid w:val="0020096D"/>
    <w:rsid w:val="00240337"/>
    <w:rsid w:val="002A2DC4"/>
    <w:rsid w:val="002B1DFA"/>
    <w:rsid w:val="002C06A0"/>
    <w:rsid w:val="00357AB0"/>
    <w:rsid w:val="003922EC"/>
    <w:rsid w:val="003B3025"/>
    <w:rsid w:val="003E34E7"/>
    <w:rsid w:val="003F6101"/>
    <w:rsid w:val="0048030A"/>
    <w:rsid w:val="00562477"/>
    <w:rsid w:val="005904C8"/>
    <w:rsid w:val="005A4DF3"/>
    <w:rsid w:val="005B1539"/>
    <w:rsid w:val="005B3C0C"/>
    <w:rsid w:val="005C41E4"/>
    <w:rsid w:val="00623B21"/>
    <w:rsid w:val="006772C6"/>
    <w:rsid w:val="006A35EC"/>
    <w:rsid w:val="006E0E2D"/>
    <w:rsid w:val="0073442E"/>
    <w:rsid w:val="00771D89"/>
    <w:rsid w:val="00794465"/>
    <w:rsid w:val="007A4C94"/>
    <w:rsid w:val="007B3502"/>
    <w:rsid w:val="007D71C8"/>
    <w:rsid w:val="007E4711"/>
    <w:rsid w:val="008126D5"/>
    <w:rsid w:val="008C15F8"/>
    <w:rsid w:val="008D4953"/>
    <w:rsid w:val="00902752"/>
    <w:rsid w:val="00910738"/>
    <w:rsid w:val="009721B4"/>
    <w:rsid w:val="009905E4"/>
    <w:rsid w:val="009E42D5"/>
    <w:rsid w:val="00A72554"/>
    <w:rsid w:val="00B03BB2"/>
    <w:rsid w:val="00BD7324"/>
    <w:rsid w:val="00C710D4"/>
    <w:rsid w:val="00CB4042"/>
    <w:rsid w:val="00DA5F49"/>
    <w:rsid w:val="00DC0558"/>
    <w:rsid w:val="00E07232"/>
    <w:rsid w:val="00E86D28"/>
    <w:rsid w:val="00EB562B"/>
    <w:rsid w:val="00F352E9"/>
    <w:rsid w:val="00F524A2"/>
    <w:rsid w:val="00F63EF0"/>
    <w:rsid w:val="00F962E0"/>
    <w:rsid w:val="00FC2BB8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F9168-A15C-4FFA-B828-23DC2D90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FA"/>
  </w:style>
  <w:style w:type="paragraph" w:styleId="1">
    <w:name w:val="heading 1"/>
    <w:basedOn w:val="a"/>
    <w:link w:val="10"/>
    <w:uiPriority w:val="9"/>
    <w:qFormat/>
    <w:rsid w:val="002B1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D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1D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Зульфия Н. Асадуллина</cp:lastModifiedBy>
  <cp:revision>4</cp:revision>
  <dcterms:created xsi:type="dcterms:W3CDTF">2023-04-13T08:12:00Z</dcterms:created>
  <dcterms:modified xsi:type="dcterms:W3CDTF">2023-04-27T07:49:00Z</dcterms:modified>
</cp:coreProperties>
</file>